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29" w:rsidRPr="00546C85" w:rsidRDefault="00C2658F" w:rsidP="00393CE2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565F01">
        <w:rPr>
          <w:color w:val="000000" w:themeColor="text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07.6pt;margin-top:66.25pt;width:179.15pt;height:392.4pt;z-index:251675648;mso-width-relative:margin;mso-height-relative:margin" stroked="f" strokecolor="white [3212]">
            <v:fill opacity="0"/>
            <v:textbox style="mso-next-textbox:#_x0000_s1036">
              <w:txbxContent>
                <w:p w:rsidR="00546C85" w:rsidRPr="00546C85" w:rsidRDefault="00546C85" w:rsidP="00410730">
                  <w:pPr>
                    <w:ind w:left="360" w:right="132"/>
                    <w:rPr>
                      <w:rFonts w:ascii="Abyssinica SIL" w:eastAsia="MS Gothic" w:hAnsi="Abyssinica SIL" w:cs="Aharoni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546C85">
                    <w:rPr>
                      <w:rFonts w:ascii="Abyssinica SIL" w:eastAsia="MS Gothic" w:hAnsi="Abyssinica SIL" w:cs="Aharoni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The second ten days of Ramadan are the days of Forgiveness, Seek Allaah’s forgiveness and repent for all sins</w:t>
                  </w:r>
                </w:p>
                <w:p w:rsidR="00546C85" w:rsidRPr="00546C85" w:rsidRDefault="00546C85" w:rsidP="00410730">
                  <w:pPr>
                    <w:ind w:left="360" w:right="132"/>
                    <w:rPr>
                      <w:rFonts w:ascii="Abyssinica SIL" w:eastAsia="MS Gothic" w:hAnsi="Abyssinica SIL" w:cs="Aharoni"/>
                      <w:color w:val="0F243E" w:themeColor="text2" w:themeShade="80"/>
                      <w:sz w:val="24"/>
                      <w:szCs w:val="24"/>
                    </w:rPr>
                  </w:pPr>
                  <w:r w:rsidRPr="00546C85">
                    <w:rPr>
                      <w:rFonts w:ascii="Abyssinica SIL" w:eastAsia="MS Gothic" w:hAnsi="Abyssinica SIL" w:cs="Aharoni"/>
                      <w:color w:val="0F243E" w:themeColor="text2" w:themeShade="80"/>
                      <w:sz w:val="24"/>
                      <w:szCs w:val="24"/>
                    </w:rPr>
                    <w:t>1. Allahum-magh-fir-li dhunoobi Ya Rabbal Alameen</w:t>
                  </w:r>
                  <w:r w:rsidRPr="00546C85">
                    <w:rPr>
                      <w:rFonts w:ascii="Abyssinica SIL" w:eastAsia="MS Gothic" w:hAnsi="Abyssinica SIL" w:cs="Aharoni"/>
                      <w:color w:val="0F243E" w:themeColor="text2" w:themeShade="80"/>
                      <w:sz w:val="24"/>
                      <w:szCs w:val="24"/>
                    </w:rPr>
                    <w:br/>
                  </w:r>
                  <w:r w:rsidRPr="00546C85">
                    <w:rPr>
                      <w:rFonts w:ascii="Abyssinica SIL" w:eastAsia="MS Gothic" w:hAnsi="Abyssinica SIL" w:cs="Aharoni"/>
                      <w:color w:val="0F243E" w:themeColor="text2" w:themeShade="80"/>
                      <w:sz w:val="24"/>
                      <w:szCs w:val="24"/>
                    </w:rPr>
                    <w:br/>
                    <w:t>2. Rabbana Fagh-fir-lana dhunoobana wa kaf-fir-’anna sayyi-aatina wa ta-waf-fana ma-’al abraar. (Surah Al-Imran:193)</w:t>
                  </w:r>
                </w:p>
                <w:p w:rsidR="00546C85" w:rsidRPr="00546C85" w:rsidRDefault="00546C85" w:rsidP="00410730">
                  <w:pPr>
                    <w:ind w:left="360" w:right="132"/>
                    <w:rPr>
                      <w:rFonts w:cs="Aharoni"/>
                      <w:sz w:val="24"/>
                      <w:szCs w:val="24"/>
                    </w:rPr>
                  </w:pPr>
                  <w:r w:rsidRPr="00546C85">
                    <w:rPr>
                      <w:rFonts w:ascii="Abyssinica SIL" w:eastAsia="MS Gothic" w:hAnsi="Abyssinica SIL" w:cs="Aharoni"/>
                      <w:color w:val="0F243E" w:themeColor="text2" w:themeShade="80"/>
                      <w:sz w:val="24"/>
                      <w:szCs w:val="24"/>
                    </w:rPr>
                    <w:t>3.Astaghfirullaha Rabbi Min Kulli Zambin Wa</w:t>
                  </w:r>
                  <w:r w:rsidRPr="00546C85">
                    <w:rPr>
                      <w:rFonts w:ascii="Abyssinica SIL" w:hAnsi="Abyssinica SIL" w:cs="Aharoni"/>
                      <w:color w:val="0F243E" w:themeColor="text2" w:themeShade="80"/>
                      <w:sz w:val="24"/>
                      <w:szCs w:val="24"/>
                    </w:rPr>
                    <w:t xml:space="preserve"> Atoobu Ilaih</w:t>
                  </w:r>
                </w:p>
              </w:txbxContent>
            </v:textbox>
          </v:shape>
        </w:pict>
      </w:r>
      <w:r w:rsidR="00565F0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  <w:pict>
          <v:shape id="_x0000_s1047" type="#_x0000_t202" style="position:absolute;margin-left:410.05pt;margin-top:437.25pt;width:163.15pt;height:21.4pt;z-index:251688960;mso-width-relative:margin;mso-height-relative:margin" fillcolor="#f79646 [3209]" strokecolor="#f2f2f2 [3041]" strokeweight="3pt">
            <v:shadow on="t" type="perspective" color="#974706 [1609]" opacity=".5" offset="1pt" offset2="-1pt"/>
            <v:textbox style="mso-next-textbox:#_x0000_s1047">
              <w:txbxContent>
                <w:p w:rsidR="00C64696" w:rsidRPr="00546C85" w:rsidRDefault="00C64696" w:rsidP="00C6469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46C85">
                    <w:rPr>
                      <w:color w:val="FFFFFF" w:themeColor="background1"/>
                      <w:sz w:val="18"/>
                      <w:szCs w:val="18"/>
                    </w:rPr>
                    <w:t>Happy Land for Islamic Teachings</w:t>
                  </w:r>
                </w:p>
              </w:txbxContent>
            </v:textbox>
          </v:shape>
        </w:pict>
      </w:r>
      <w:r w:rsidR="00565F0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  <w:pict>
          <v:shape id="_x0000_s1043" type="#_x0000_t202" style="position:absolute;margin-left:214.7pt;margin-top:437.25pt;width:163.15pt;height:21.4pt;z-index:251686912;mso-width-relative:margin;mso-height-relative:margin" fillcolor="#9bbb59 [3206]" strokecolor="#f2f2f2 [3041]" strokeweight="3pt">
            <v:shadow on="t" type="perspective" color="#4e6128 [1606]" opacity=".5" offset="1pt" offset2="-1pt"/>
            <v:textbox style="mso-next-textbox:#_x0000_s1043">
              <w:txbxContent>
                <w:p w:rsidR="00084636" w:rsidRPr="00546C85" w:rsidRDefault="00084636" w:rsidP="0008463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46C85">
                    <w:rPr>
                      <w:color w:val="FFFFFF" w:themeColor="background1"/>
                      <w:sz w:val="18"/>
                      <w:szCs w:val="18"/>
                    </w:rPr>
                    <w:t>Happy Land for Islamic Teachings</w:t>
                  </w:r>
                </w:p>
              </w:txbxContent>
            </v:textbox>
          </v:shape>
        </w:pict>
      </w:r>
      <w:r w:rsidR="00565F01" w:rsidRPr="00565F0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zh-TW"/>
        </w:rPr>
        <w:pict>
          <v:shape id="_x0000_s1039" type="#_x0000_t202" style="position:absolute;margin-left:16.1pt;margin-top:437.25pt;width:163.15pt;height:21.4pt;z-index:251680768;mso-width-relative:margin;mso-height-relative:margin" fillcolor="#8064a2 [3207]" strokecolor="#f2f2f2 [3041]" strokeweight="3pt">
            <v:shadow on="t" type="perspective" color="#3f3151 [1607]" opacity=".5" offset="1pt" offset2="-1pt"/>
            <v:textbox style="mso-next-textbox:#_x0000_s1039">
              <w:txbxContent>
                <w:p w:rsidR="00546C85" w:rsidRPr="00546C85" w:rsidRDefault="00546C85" w:rsidP="00546C85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546C85">
                    <w:rPr>
                      <w:color w:val="FFFFFF" w:themeColor="background1"/>
                      <w:sz w:val="18"/>
                      <w:szCs w:val="18"/>
                    </w:rPr>
                    <w:t>Happy Land for Islamic Teachings</w:t>
                  </w:r>
                </w:p>
              </w:txbxContent>
            </v:textbox>
          </v:shape>
        </w:pict>
      </w:r>
      <w:r w:rsidR="00565F0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  <w:pict>
          <v:shape id="_x0000_s1044" type="#_x0000_t202" style="position:absolute;margin-left:410.05pt;margin-top:180.4pt;width:179.15pt;height:256.85pt;z-index:251687936;mso-width-relative:margin;mso-height-relative:margin" stroked="f">
            <v:fill opacity="0"/>
            <v:textbox style="mso-next-textbox:#_x0000_s1044">
              <w:txbxContent>
                <w:p w:rsidR="00084636" w:rsidRPr="00027475" w:rsidRDefault="00084636" w:rsidP="00410730">
                  <w:pPr>
                    <w:ind w:left="270" w:right="149"/>
                    <w:rPr>
                      <w:rFonts w:ascii="Abyssinica SIL" w:hAnsi="Abyssinica SIL" w:cstheme="majorBidi"/>
                      <w:b/>
                      <w:bCs/>
                      <w:color w:val="984806" w:themeColor="accent6" w:themeShade="80"/>
                      <w:sz w:val="28"/>
                      <w:szCs w:val="28"/>
                    </w:rPr>
                  </w:pPr>
                  <w:r w:rsidRPr="00027475">
                    <w:rPr>
                      <w:rFonts w:ascii="Abyssinica SIL" w:hAnsi="Abyssinica SIL" w:cstheme="majorBidi"/>
                      <w:b/>
                      <w:bCs/>
                      <w:color w:val="984806" w:themeColor="accent6" w:themeShade="80"/>
                      <w:sz w:val="28"/>
                      <w:szCs w:val="28"/>
                    </w:rPr>
                    <w:t>The last days of Ramadan are to seek Refuge in Allah from the Hellfire.</w:t>
                  </w:r>
                </w:p>
                <w:p w:rsidR="00CE62A2" w:rsidRPr="00CE62A2" w:rsidRDefault="00CE62A2" w:rsidP="00410730">
                  <w:pPr>
                    <w:ind w:left="270" w:right="149"/>
                    <w:rPr>
                      <w:rFonts w:ascii="Abyssinica SIL" w:hAnsi="Abyssinica SIL" w:cstheme="majorBidi"/>
                      <w:color w:val="984806" w:themeColor="accent6" w:themeShade="80"/>
                      <w:sz w:val="28"/>
                      <w:szCs w:val="28"/>
                    </w:rPr>
                  </w:pPr>
                  <w:r w:rsidRPr="00CE62A2">
                    <w:rPr>
                      <w:rFonts w:ascii="Abyssinica SIL" w:hAnsi="Abyssinica SIL" w:cstheme="majorBidi"/>
                      <w:color w:val="984806" w:themeColor="accent6" w:themeShade="80"/>
                      <w:sz w:val="28"/>
                      <w:szCs w:val="28"/>
                    </w:rPr>
                    <w:t>Allahumma Ajirna min-an-naar.</w:t>
                  </w:r>
                </w:p>
                <w:p w:rsidR="00CE62A2" w:rsidRPr="00CE62A2" w:rsidRDefault="00CE62A2" w:rsidP="00410730">
                  <w:pPr>
                    <w:ind w:left="270" w:right="149"/>
                    <w:rPr>
                      <w:rFonts w:ascii="Abyssinica SIL" w:hAnsi="Abyssinica SIL"/>
                      <w:color w:val="984806" w:themeColor="accent6" w:themeShade="80"/>
                      <w:sz w:val="28"/>
                      <w:szCs w:val="28"/>
                    </w:rPr>
                  </w:pPr>
                  <w:r w:rsidRPr="00CE62A2">
                    <w:rPr>
                      <w:rFonts w:ascii="Abyssinica SIL" w:hAnsi="Abyssinica SIL" w:cstheme="majorBidi"/>
                      <w:color w:val="984806" w:themeColor="accent6" w:themeShade="80"/>
                      <w:sz w:val="28"/>
                      <w:szCs w:val="28"/>
                    </w:rPr>
                    <w:t>O Allah! Save me from the fire.</w:t>
                  </w:r>
                </w:p>
                <w:p w:rsidR="00CE62A2" w:rsidRPr="00084636" w:rsidRDefault="00CE62A2" w:rsidP="00084636"/>
              </w:txbxContent>
            </v:textbox>
          </v:shape>
        </w:pict>
      </w:r>
      <w:r w:rsidR="00565F01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US"/>
        </w:rPr>
        <w:pict>
          <v:shape id="_x0000_s1042" type="#_x0000_t202" style="position:absolute;margin-left:8.15pt;margin-top:108.1pt;width:179.15pt;height:316.5pt;z-index:251685888;mso-width-relative:margin;mso-height-relative:margin" stroked="f" strokecolor="white [3212]">
            <v:fill opacity="0"/>
            <v:textbox style="mso-next-textbox:#_x0000_s1042">
              <w:txbxContent>
                <w:p w:rsidR="00EF61A0" w:rsidRPr="00084636" w:rsidRDefault="00084636" w:rsidP="00410730">
                  <w:pPr>
                    <w:ind w:left="360" w:right="149"/>
                    <w:rPr>
                      <w:rFonts w:ascii="Abyssinica SIL" w:hAnsi="Abyssinica SIL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84636">
                    <w:rPr>
                      <w:rFonts w:ascii="Abyssinica SIL" w:hAnsi="Abyssinica SIL"/>
                      <w:b/>
                      <w:bCs/>
                      <w:color w:val="000000" w:themeColor="text1"/>
                      <w:sz w:val="24"/>
                      <w:szCs w:val="24"/>
                    </w:rPr>
                    <w:t>The first ten days of the Blessed Month of Ramadan are the days of Mercy. We should seek Allaah’s Mercy in these days.</w:t>
                  </w:r>
                </w:p>
                <w:p w:rsidR="00084636" w:rsidRPr="00084636" w:rsidRDefault="00084636" w:rsidP="00410730">
                  <w:pPr>
                    <w:ind w:left="360" w:right="149"/>
                    <w:rPr>
                      <w:rFonts w:ascii="Abyssinica SIL" w:hAnsi="Abyssinica SIL"/>
                      <w:sz w:val="24"/>
                      <w:szCs w:val="24"/>
                    </w:rPr>
                  </w:pPr>
                  <w:r w:rsidRPr="00084636">
                    <w:rPr>
                      <w:rFonts w:ascii="Abyssinica SIL" w:hAnsi="Abyssinica SIL"/>
                      <w:color w:val="000000" w:themeColor="text1"/>
                      <w:sz w:val="24"/>
                      <w:szCs w:val="24"/>
                    </w:rPr>
                    <w:t xml:space="preserve">1. Rab-bigh-fir war-ham wa Anta Khair-ur-Raahimeen. </w:t>
                  </w:r>
                  <w:r w:rsidRPr="00084636">
                    <w:rPr>
                      <w:rFonts w:ascii="Abyssinica SIL" w:hAnsi="Abyssinica SIL"/>
                      <w:color w:val="000000" w:themeColor="text1"/>
                      <w:sz w:val="24"/>
                      <w:szCs w:val="24"/>
                    </w:rPr>
                    <w:br/>
                    <w:t>2. Ya Rabb, Allahumma arhamni Ya Arham-mar-Rahimeen.</w:t>
                  </w:r>
                  <w:r w:rsidRPr="00084636">
                    <w:rPr>
                      <w:rFonts w:ascii="Abyssinica SIL" w:hAnsi="Abyssinica SIL"/>
                      <w:color w:val="000000" w:themeColor="text1"/>
                      <w:sz w:val="24"/>
                      <w:szCs w:val="24"/>
                    </w:rPr>
                    <w:br/>
                    <w:t>3. Ya Hayyu Ya Qayyumu Birahmatika asta-ghee-thu</w:t>
                  </w:r>
                </w:p>
              </w:txbxContent>
            </v:textbox>
          </v:shape>
        </w:pict>
      </w:r>
      <w:r w:rsidR="00565F01" w:rsidRPr="00565F01">
        <w:rPr>
          <w:rFonts w:asciiTheme="minorBidi" w:hAnsiTheme="minorBidi"/>
          <w:b/>
          <w:bCs/>
          <w:color w:val="FFFFFF" w:themeColor="background1"/>
          <w:sz w:val="32"/>
          <w:szCs w:val="32"/>
          <w:lang w:eastAsia="zh-TW"/>
        </w:rPr>
        <w:pict>
          <v:shape id="_x0000_s1048" type="#_x0000_t202" style="position:absolute;margin-left:644.25pt;margin-top:80.7pt;width:102.45pt;height:339.45pt;z-index:251691008;mso-width-relative:margin;mso-height-relative:margin">
            <v:textbox style="mso-next-textbox:#_x0000_s1048">
              <w:txbxContent>
                <w:p w:rsidR="00027475" w:rsidRDefault="00027475" w:rsidP="000274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INSTRUCTIONS</w:t>
                  </w:r>
                </w:p>
                <w:p w:rsidR="00027475" w:rsidRPr="00027475" w:rsidRDefault="00027475" w:rsidP="0002747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Paste</w:t>
                  </w:r>
                  <w:r w:rsidRPr="00027475">
                    <w:rPr>
                      <w:sz w:val="28"/>
                      <w:szCs w:val="28"/>
                    </w:rPr>
                    <w:t xml:space="preserve"> the three bookmakrs on </w:t>
                  </w:r>
                  <w:r w:rsidR="00E45C5B">
                    <w:rPr>
                      <w:sz w:val="28"/>
                      <w:szCs w:val="28"/>
                    </w:rPr>
                    <w:t>a A4 coloured cards.</w:t>
                  </w:r>
                </w:p>
                <w:p w:rsidR="00027475" w:rsidRPr="00027475" w:rsidRDefault="00027475" w:rsidP="0002747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28"/>
                      <w:szCs w:val="28"/>
                    </w:rPr>
                  </w:pPr>
                  <w:r w:rsidRPr="00027475">
                    <w:rPr>
                      <w:sz w:val="28"/>
                      <w:szCs w:val="28"/>
                    </w:rPr>
                    <w:t xml:space="preserve">Cut bookmarks and punch hole at the top. </w:t>
                  </w:r>
                </w:p>
                <w:p w:rsidR="00027475" w:rsidRPr="00027475" w:rsidRDefault="00027475" w:rsidP="00027475">
                  <w:pPr>
                    <w:pStyle w:val="ListParagraph"/>
                    <w:numPr>
                      <w:ilvl w:val="0"/>
                      <w:numId w:val="2"/>
                    </w:numPr>
                    <w:ind w:left="360"/>
                    <w:rPr>
                      <w:sz w:val="28"/>
                      <w:szCs w:val="28"/>
                    </w:rPr>
                  </w:pPr>
                  <w:r w:rsidRPr="00027475">
                    <w:rPr>
                      <w:sz w:val="28"/>
                      <w:szCs w:val="28"/>
                    </w:rPr>
                    <w:t>Pass pretty ribbons through the holes.</w:t>
                  </w:r>
                </w:p>
              </w:txbxContent>
            </v:textbox>
          </v:shape>
        </w:pict>
      </w:r>
      <w:r w:rsidR="00546C85">
        <w:rPr>
          <w:color w:val="000000" w:themeColor="text1"/>
          <w:lang w:val="en-US"/>
        </w:rPr>
        <w:drawing>
          <wp:inline distT="0" distB="0" distL="0" distR="0">
            <wp:extent cx="7451725" cy="596392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639" cy="59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74A" w:rsidRPr="00310080" w:rsidRDefault="0021574A" w:rsidP="00364F7A">
      <w:pPr>
        <w:rPr>
          <w:rFonts w:asciiTheme="minorBidi" w:hAnsiTheme="minorBidi"/>
          <w:b/>
          <w:bCs/>
          <w:color w:val="FFFFFF" w:themeColor="background1"/>
          <w:sz w:val="32"/>
          <w:szCs w:val="32"/>
        </w:rPr>
      </w:pPr>
    </w:p>
    <w:sectPr w:rsidR="0021574A" w:rsidRPr="00310080" w:rsidSect="00F36324">
      <w:footerReference w:type="default" r:id="rId8"/>
      <w:pgSz w:w="16838" w:h="11906" w:orient="landscape"/>
      <w:pgMar w:top="634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F5A" w:rsidRDefault="00812F5A" w:rsidP="00364F7A">
      <w:pPr>
        <w:spacing w:after="0" w:line="240" w:lineRule="auto"/>
      </w:pPr>
      <w:r>
        <w:separator/>
      </w:r>
    </w:p>
  </w:endnote>
  <w:endnote w:type="continuationSeparator" w:id="1">
    <w:p w:rsidR="00812F5A" w:rsidRDefault="00812F5A" w:rsidP="0036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yssinica SIL">
    <w:panose1 w:val="02000603020000020004"/>
    <w:charset w:val="00"/>
    <w:family w:val="auto"/>
    <w:pitch w:val="variable"/>
    <w:sig w:usb0="8000006F" w:usb1="1000A00B" w:usb2="00000800" w:usb3="00000000" w:csb0="00000001" w:csb1="00000000"/>
  </w:font>
  <w:font w:name="MS Gothic">
    <w:altName w:val="ＭＳ ゴシック"/>
    <w:panose1 w:val="020B0609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C5B" w:rsidRDefault="00E45C5B" w:rsidP="00E45C5B">
    <w:pPr>
      <w:pStyle w:val="Footer"/>
      <w:jc w:val="center"/>
    </w:pPr>
    <w:r>
      <w:t>Happy Land for Islamic Teachings –Ramadan1435-Template12</w:t>
    </w:r>
  </w:p>
  <w:p w:rsidR="00E45C5B" w:rsidRDefault="00E45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F5A" w:rsidRDefault="00812F5A" w:rsidP="00364F7A">
      <w:pPr>
        <w:spacing w:after="0" w:line="240" w:lineRule="auto"/>
      </w:pPr>
      <w:r>
        <w:separator/>
      </w:r>
    </w:p>
  </w:footnote>
  <w:footnote w:type="continuationSeparator" w:id="1">
    <w:p w:rsidR="00812F5A" w:rsidRDefault="00812F5A" w:rsidP="0036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D2F"/>
    <w:multiLevelType w:val="hybridMultilevel"/>
    <w:tmpl w:val="504C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42375"/>
    <w:multiLevelType w:val="hybridMultilevel"/>
    <w:tmpl w:val="84A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6A"/>
    <w:rsid w:val="000009BF"/>
    <w:rsid w:val="00027475"/>
    <w:rsid w:val="00062280"/>
    <w:rsid w:val="00084636"/>
    <w:rsid w:val="000F41C1"/>
    <w:rsid w:val="001417AB"/>
    <w:rsid w:val="0019524D"/>
    <w:rsid w:val="0021574A"/>
    <w:rsid w:val="00275104"/>
    <w:rsid w:val="00310080"/>
    <w:rsid w:val="00364F7A"/>
    <w:rsid w:val="00393CE2"/>
    <w:rsid w:val="003A467B"/>
    <w:rsid w:val="00410730"/>
    <w:rsid w:val="00487D25"/>
    <w:rsid w:val="00546C85"/>
    <w:rsid w:val="00565F01"/>
    <w:rsid w:val="005D0829"/>
    <w:rsid w:val="00786527"/>
    <w:rsid w:val="007A463B"/>
    <w:rsid w:val="00812F5A"/>
    <w:rsid w:val="008624A6"/>
    <w:rsid w:val="00867F73"/>
    <w:rsid w:val="00895AFE"/>
    <w:rsid w:val="008A3607"/>
    <w:rsid w:val="008B3BB5"/>
    <w:rsid w:val="009310B8"/>
    <w:rsid w:val="00994DD0"/>
    <w:rsid w:val="009A3A5F"/>
    <w:rsid w:val="00A8777C"/>
    <w:rsid w:val="00A95056"/>
    <w:rsid w:val="00B948A9"/>
    <w:rsid w:val="00B962F8"/>
    <w:rsid w:val="00C2658F"/>
    <w:rsid w:val="00C642E0"/>
    <w:rsid w:val="00C64696"/>
    <w:rsid w:val="00C97A59"/>
    <w:rsid w:val="00CE62A2"/>
    <w:rsid w:val="00CF627E"/>
    <w:rsid w:val="00D13D6A"/>
    <w:rsid w:val="00E45C5B"/>
    <w:rsid w:val="00EF61A0"/>
    <w:rsid w:val="00F3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F7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6A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F7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64F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7A"/>
    <w:rPr>
      <w:noProof/>
    </w:rPr>
  </w:style>
  <w:style w:type="paragraph" w:styleId="ListParagraph">
    <w:name w:val="List Paragraph"/>
    <w:basedOn w:val="Normal"/>
    <w:uiPriority w:val="34"/>
    <w:qFormat/>
    <w:rsid w:val="00546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Toshiba</cp:lastModifiedBy>
  <cp:revision>5</cp:revision>
  <dcterms:created xsi:type="dcterms:W3CDTF">2014-06-06T13:27:00Z</dcterms:created>
  <dcterms:modified xsi:type="dcterms:W3CDTF">2014-06-06T14:49:00Z</dcterms:modified>
</cp:coreProperties>
</file>